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5" w:rsidRDefault="003355E5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и</w:t>
      </w:r>
      <w:r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объемы оказываемой медицинской помощи </w:t>
      </w:r>
    </w:p>
    <w:p w:rsidR="0065754E" w:rsidRDefault="00E962ED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52525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90805</wp:posOffset>
            </wp:positionV>
            <wp:extent cx="1123950" cy="1127760"/>
            <wp:effectExtent l="19050" t="0" r="0" b="0"/>
            <wp:wrapNone/>
            <wp:docPr id="2" name="Рисунок 1" descr="C:\Users\User\AppData\Local\Packages\Microsoft.Windows.Photos_8wekyb3d8bbwe\TempState\ShareServiceTempFolder\b96168a85b064c0323c70ea1bfc822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b96168a85b064c0323c70ea1bfc8220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5E5"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ООО «КДЦ «Вита клиника» 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(</w:t>
      </w:r>
      <w:r w:rsidR="0065754E" w:rsidRPr="003355E5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ОГРН 1063525107095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)</w:t>
      </w:r>
    </w:p>
    <w:p w:rsidR="003355E5" w:rsidRDefault="003355E5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3355E5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в рамках ОМС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на 2024 год</w:t>
      </w:r>
    </w:p>
    <w:p w:rsidR="00E962ED" w:rsidRPr="005A3443" w:rsidRDefault="00E962ED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10"/>
          <w:szCs w:val="10"/>
          <w:lang w:eastAsia="ru-RU"/>
        </w:rPr>
      </w:pPr>
    </w:p>
    <w:p w:rsidR="003355E5" w:rsidRPr="00E962ED" w:rsidRDefault="00E962ED" w:rsidP="003355E5">
      <w:pPr>
        <w:shd w:val="clear" w:color="auto" w:fill="FFFFFF"/>
        <w:spacing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hyperlink r:id="rId5" w:history="1">
        <w:r w:rsidRPr="00E962ED">
          <w:rPr>
            <w:rStyle w:val="a3"/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http://oms</w:t>
        </w:r>
        <w:r w:rsidRPr="00E962ED">
          <w:rPr>
            <w:rStyle w:val="a3"/>
            <w:rFonts w:ascii="Times New Roman" w:hAnsi="Times New Roman" w:cs="Times New Roman"/>
            <w:b/>
            <w:kern w:val="36"/>
            <w:sz w:val="28"/>
            <w:szCs w:val="28"/>
          </w:rPr>
          <w:t>35</w:t>
        </w:r>
        <w:r w:rsidRPr="00E962ED">
          <w:rPr>
            <w:rStyle w:val="a3"/>
            <w:rFonts w:ascii="Times New Roman" w:hAnsi="Times New Roman" w:cs="Times New Roman"/>
            <w:b/>
            <w:kern w:val="36"/>
            <w:sz w:val="28"/>
            <w:szCs w:val="28"/>
            <w:lang w:eastAsia="ru-RU"/>
          </w:rPr>
          <w:t>.ru/document/territorialn/V_na2024</w:t>
        </w:r>
      </w:hyperlink>
      <w:r w:rsidRPr="00E962ED">
        <w:rPr>
          <w:rFonts w:ascii="Times New Roman" w:hAnsi="Times New Roman" w:cs="Times New Roman"/>
          <w:b/>
          <w:color w:val="252525"/>
          <w:kern w:val="36"/>
          <w:sz w:val="28"/>
          <w:szCs w:val="28"/>
        </w:rPr>
        <w:t xml:space="preserve"> </w:t>
      </w:r>
    </w:p>
    <w:p w:rsidR="003355E5" w:rsidRDefault="003355E5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3355E5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 </w:t>
      </w:r>
      <w:r w:rsidR="0065754E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 </w:t>
      </w:r>
    </w:p>
    <w:p w:rsidR="00E962ED" w:rsidRDefault="00E962ED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</w:p>
    <w:p w:rsidR="005A3443" w:rsidRPr="005A3443" w:rsidRDefault="005A3443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10"/>
          <w:szCs w:val="10"/>
          <w:lang w:eastAsia="ru-RU"/>
        </w:rPr>
      </w:pPr>
    </w:p>
    <w:p w:rsidR="0065754E" w:rsidRPr="005A3443" w:rsidRDefault="0065754E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Виды оказываемой медицинской помощи: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160009, Вологодская область, </w:t>
      </w:r>
      <w:proofErr w:type="gram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г</w:t>
      </w:r>
      <w:proofErr w:type="gram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. Вологда, ул. </w:t>
      </w:r>
      <w:proofErr w:type="spell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Ветошкина</w:t>
      </w:r>
      <w:proofErr w:type="spell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, д. 15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 xml:space="preserve">- первичная специализированная медико-санитарная помощь (дневной стационар, </w:t>
      </w:r>
      <w:proofErr w:type="spellStart"/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амбулаторно</w:t>
      </w:r>
      <w:proofErr w:type="spellEnd"/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)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 </w:t>
      </w:r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акушерству и гинекологии (за исключением использования вспомогательных репродуктивных   </w:t>
      </w:r>
      <w:proofErr w:type="gramEnd"/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технологий и искусственного прерывания беременности), хирургии, хирургии (абдоминальной), 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урологии,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колопроктологии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, рентгенологии, онкологии, травматологии и ортопедии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- специализированная медицинская помощь (стационарно)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</w:t>
      </w: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оториноларингологии (за исключением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кохлеарной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имплантации), хирургии (абдоминальной),  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</w:t>
      </w:r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хирургии, урологии, </w:t>
      </w:r>
      <w:proofErr w:type="spell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колопроктологии</w:t>
      </w:r>
      <w:proofErr w:type="spell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, акушерству и гинекологии (за исключением использования     </w:t>
      </w:r>
      <w:proofErr w:type="gramEnd"/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вспомогательных репродуктивных технологий и искусственного прерывания беременности), 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  травматологии и ортопедии</w:t>
      </w:r>
    </w:p>
    <w:p w:rsidR="003355E5" w:rsidRPr="005A3443" w:rsidRDefault="003355E5" w:rsidP="003355E5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lang w:eastAsia="ru-RU"/>
        </w:rPr>
      </w:pP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 xml:space="preserve">160022, Вологодская область, </w:t>
      </w:r>
      <w:proofErr w:type="gramStart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г</w:t>
      </w:r>
      <w:proofErr w:type="gramEnd"/>
      <w:r w:rsidRPr="005A3443"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. Вологда, ул. Ярославская, д. 23</w:t>
      </w:r>
    </w:p>
    <w:p w:rsidR="003355E5" w:rsidRPr="005A3443" w:rsidRDefault="003355E5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u w:val="single"/>
          <w:lang w:eastAsia="ru-RU"/>
        </w:rPr>
        <w:t>-  первичная специализированная медико-санитарная помощь (дневной стационар)</w:t>
      </w:r>
    </w:p>
    <w:p w:rsidR="003355E5" w:rsidRPr="003355E5" w:rsidRDefault="0065754E" w:rsidP="0065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i/>
          <w:color w:val="252525"/>
          <w:kern w:val="36"/>
          <w:sz w:val="24"/>
          <w:szCs w:val="24"/>
          <w:lang w:eastAsia="ru-RU"/>
        </w:rPr>
      </w:pPr>
      <w:r w:rsidRPr="005A3443">
        <w:rPr>
          <w:rFonts w:ascii="Times New Roman" w:eastAsia="Times New Roman" w:hAnsi="Times New Roman" w:cs="Times New Roman"/>
          <w:color w:val="252525"/>
          <w:kern w:val="36"/>
          <w:lang w:eastAsia="ru-RU"/>
        </w:rPr>
        <w:t xml:space="preserve">   </w:t>
      </w:r>
      <w:proofErr w:type="spellStart"/>
      <w:proofErr w:type="gramStart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>сердечно-сосудистой</w:t>
      </w:r>
      <w:proofErr w:type="spellEnd"/>
      <w:proofErr w:type="gramEnd"/>
      <w:r w:rsidRPr="005A3443">
        <w:rPr>
          <w:rFonts w:ascii="Times New Roman" w:eastAsia="Times New Roman" w:hAnsi="Times New Roman" w:cs="Times New Roman"/>
          <w:i/>
          <w:color w:val="252525"/>
          <w:kern w:val="36"/>
          <w:lang w:eastAsia="ru-RU"/>
        </w:rPr>
        <w:t xml:space="preserve"> хирургии, урологии, хирургии, травматологии и ортопедии</w:t>
      </w:r>
    </w:p>
    <w:p w:rsidR="003E4D6C" w:rsidRPr="005A3443" w:rsidRDefault="005A3443" w:rsidP="003355E5">
      <w:pPr>
        <w:contextualSpacing/>
        <w:rPr>
          <w:sz w:val="10"/>
          <w:szCs w:val="10"/>
        </w:rPr>
      </w:pPr>
    </w:p>
    <w:p w:rsidR="0065754E" w:rsidRDefault="0065754E" w:rsidP="0065754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  <w:t>Объемы оказываемой медицинской помощи:</w:t>
      </w:r>
    </w:p>
    <w:tbl>
      <w:tblPr>
        <w:tblW w:w="9440" w:type="dxa"/>
        <w:tblInd w:w="96" w:type="dxa"/>
        <w:tblLook w:val="04A0"/>
      </w:tblPr>
      <w:tblGrid>
        <w:gridCol w:w="5960"/>
        <w:gridCol w:w="3480"/>
      </w:tblGrid>
      <w:tr w:rsidR="0065754E" w:rsidRPr="0065754E" w:rsidTr="0065754E">
        <w:trPr>
          <w:trHeight w:val="825"/>
        </w:trPr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 медицинской помощи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</w:t>
            </w:r>
            <w:proofErr w:type="gram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</w:t>
            </w:r>
            <w:proofErr w:type="gramEnd"/>
          </w:p>
        </w:tc>
      </w:tr>
      <w:tr w:rsidR="0065754E" w:rsidRPr="0065754E" w:rsidTr="0065754E">
        <w:trPr>
          <w:trHeight w:val="315"/>
        </w:trPr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год</w:t>
            </w:r>
          </w:p>
        </w:tc>
      </w:tr>
      <w:tr w:rsidR="0065754E" w:rsidRPr="0065754E" w:rsidTr="0065754E">
        <w:trPr>
          <w:trHeight w:val="630"/>
        </w:trPr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5754E" w:rsidRPr="0065754E" w:rsidTr="0065754E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Сердечно-сосудистая</w:t>
            </w:r>
            <w:proofErr w:type="spellEnd"/>
            <w:proofErr w:type="gramEnd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 xml:space="preserve"> хирургия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Травматология и ортопедия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Урология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Хирургия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5754E" w:rsidRPr="0065754E" w:rsidTr="0065754E">
        <w:trPr>
          <w:trHeight w:val="312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Хирургия (абдоминальная)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5754E" w:rsidRPr="0065754E" w:rsidTr="0065754E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54E" w:rsidRPr="005A3443" w:rsidRDefault="0065754E" w:rsidP="0065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</w:tbl>
    <w:p w:rsidR="0065754E" w:rsidRPr="003355E5" w:rsidRDefault="0065754E" w:rsidP="0065754E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252525"/>
          <w:kern w:val="36"/>
          <w:lang w:eastAsia="ru-RU"/>
        </w:rPr>
      </w:pPr>
    </w:p>
    <w:tbl>
      <w:tblPr>
        <w:tblW w:w="9510" w:type="dxa"/>
        <w:tblInd w:w="96" w:type="dxa"/>
        <w:tblLook w:val="04A0"/>
      </w:tblPr>
      <w:tblGrid>
        <w:gridCol w:w="3840"/>
        <w:gridCol w:w="4536"/>
        <w:gridCol w:w="1134"/>
      </w:tblGrid>
      <w:tr w:rsidR="005A3443" w:rsidRPr="005A3443" w:rsidTr="005A3443">
        <w:trPr>
          <w:trHeight w:val="6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Профиль койки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Расшифровка </w:t>
            </w:r>
            <w:proofErr w:type="spell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Ксг</w:t>
            </w:r>
            <w:proofErr w:type="spellEnd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Кпг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 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5A3443" w:rsidRPr="005A3443" w:rsidTr="005A3443">
        <w:trPr>
          <w:trHeight w:val="31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год</w:t>
            </w:r>
          </w:p>
        </w:tc>
      </w:tr>
      <w:tr w:rsidR="005A3443" w:rsidRPr="005A3443" w:rsidTr="005A3443">
        <w:trPr>
          <w:trHeight w:val="31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A3443" w:rsidRPr="005A3443" w:rsidTr="005A344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проктологические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на кишечнике и анальной области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сосудистой хирургии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на сосудах (уровень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травматологические, ортопедические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на костно-мышечной системе и суставах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урологические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на мужских половых органах, взрослые (уровень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хирургические</w:t>
            </w:r>
            <w:proofErr w:type="gramEnd"/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 xml:space="preserve"> (хирургия)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на молочной железе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A3443" w:rsidRPr="005A3443" w:rsidTr="005A3443">
        <w:trPr>
          <w:trHeight w:val="3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абдоминальной хирургии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Операции по поводу грыж, взрослые (уровень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A3443" w:rsidRPr="005A3443" w:rsidTr="005A3443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43" w:rsidRPr="005A3443" w:rsidRDefault="005A3443" w:rsidP="005A3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</w:tbl>
    <w:p w:rsidR="0065754E" w:rsidRPr="0065754E" w:rsidRDefault="0065754E" w:rsidP="003355E5">
      <w:pPr>
        <w:contextualSpacing/>
        <w:rPr>
          <w:sz w:val="24"/>
          <w:szCs w:val="24"/>
        </w:rPr>
      </w:pPr>
    </w:p>
    <w:sectPr w:rsidR="0065754E" w:rsidRPr="0065754E" w:rsidSect="005A34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E5"/>
    <w:rsid w:val="003355E5"/>
    <w:rsid w:val="005A3443"/>
    <w:rsid w:val="0065754E"/>
    <w:rsid w:val="00685C69"/>
    <w:rsid w:val="006F4767"/>
    <w:rsid w:val="00E03214"/>
    <w:rsid w:val="00E94F42"/>
    <w:rsid w:val="00E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42"/>
  </w:style>
  <w:style w:type="paragraph" w:styleId="1">
    <w:name w:val="heading 1"/>
    <w:basedOn w:val="a"/>
    <w:link w:val="10"/>
    <w:uiPriority w:val="9"/>
    <w:qFormat/>
    <w:rsid w:val="00335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6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s35.ru/document/territorialn/V_na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2024-08-24T07:29:00Z</dcterms:created>
  <dcterms:modified xsi:type="dcterms:W3CDTF">2024-08-24T08:07:00Z</dcterms:modified>
</cp:coreProperties>
</file>